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ascii="方正小标宋_GBK" w:hAnsi="方正小标宋_GBK" w:eastAsia="方正小标宋_GBK" w:cs="方正小标宋_GBK"/>
          <w:color w:val="auto"/>
          <w:kern w:val="0"/>
          <w:sz w:val="44"/>
          <w:szCs w:val="44"/>
          <w:lang w:val="en-US" w:eastAsia="zh-CN"/>
        </w:rPr>
      </w:pPr>
      <w:bookmarkStart w:id="0" w:name="_GoBack"/>
      <w:r>
        <w:rPr>
          <w:rFonts w:hint="eastAsia" w:ascii="方正小标宋_GBK" w:hAnsi="方正小标宋_GBK" w:eastAsia="方正小标宋_GBK" w:cs="方正小标宋_GBK"/>
          <w:color w:val="auto"/>
          <w:kern w:val="0"/>
          <w:sz w:val="44"/>
          <w:szCs w:val="44"/>
          <w:lang w:val="en-US" w:eastAsia="zh-CN"/>
        </w:rPr>
        <w:t>重庆国际博览中心</w:t>
      </w:r>
    </w:p>
    <w:p>
      <w:pPr>
        <w:pStyle w:val="2"/>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sz w:val="24"/>
          <w:szCs w:val="24"/>
        </w:rPr>
      </w:pPr>
      <w:r>
        <w:rPr>
          <w:rFonts w:hint="eastAsia" w:ascii="方正小标宋_GBK" w:hAnsi="方正小标宋_GBK" w:eastAsia="方正小标宋_GBK" w:cs="方正小标宋_GBK"/>
          <w:color w:val="auto"/>
          <w:kern w:val="0"/>
          <w:sz w:val="44"/>
          <w:szCs w:val="44"/>
          <w:lang w:val="en-US" w:eastAsia="zh-CN"/>
        </w:rPr>
        <w:t>摄影</w:t>
      </w:r>
      <w:r>
        <w:rPr>
          <w:rFonts w:hint="eastAsia" w:ascii="方正小标宋_GBK" w:hAnsi="方正小标宋_GBK" w:eastAsia="方正小标宋_GBK" w:cs="方正小标宋_GBK"/>
          <w:color w:val="auto"/>
          <w:kern w:val="0"/>
          <w:sz w:val="44"/>
          <w:szCs w:val="44"/>
        </w:rPr>
        <w:t>作品征集活动启事</w:t>
      </w:r>
    </w:p>
    <w:bookmarkEnd w:id="0"/>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color w:val="auto"/>
          <w:kern w:val="0"/>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textAlignment w:val="auto"/>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因YUE Sports重庆国博青少年体育中心开业及运营需要，现计划将体育中心接待门厅至击剑馆玻璃门口处作为体育中心展示区。该展示区将展示体育中心品牌实力、国际合资源、明星教练、学员风采、青少年科普等内容，以吸引更多目标客群到访，起到很好的引流工作，支持项目营销业务开展。经讨论拟定第一期科普展示主题为飞鸟，现需面向社会征集飞鸟摄影作品80张。</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600" w:lineRule="exact"/>
        <w:ind w:left="1055" w:leftChars="0" w:hanging="425" w:firstLineChars="0"/>
        <w:jc w:val="left"/>
        <w:textAlignment w:val="auto"/>
        <w:rPr>
          <w:rFonts w:hint="eastAsia" w:ascii="方正黑体_GBK" w:hAnsi="方正黑体_GBK" w:eastAsia="方正黑体_GBK" w:cs="方正黑体_GBK"/>
          <w:b w:val="0"/>
          <w:bCs w:val="0"/>
          <w:color w:val="auto"/>
          <w:kern w:val="2"/>
          <w:sz w:val="32"/>
          <w:szCs w:val="32"/>
        </w:rPr>
      </w:pPr>
      <w:r>
        <w:rPr>
          <w:rFonts w:hint="eastAsia" w:ascii="方正黑体_GBK" w:hAnsi="方正黑体_GBK" w:eastAsia="方正黑体_GBK" w:cs="方正黑体_GBK"/>
          <w:b w:val="0"/>
          <w:bCs w:val="0"/>
          <w:color w:val="auto"/>
          <w:kern w:val="2"/>
          <w:sz w:val="32"/>
          <w:szCs w:val="32"/>
        </w:rPr>
        <w:t>征集时间：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left"/>
        <w:textAlignment w:val="auto"/>
        <w:rPr>
          <w:rFonts w:hint="eastAsia" w:ascii="方正仿宋_GBK" w:hAnsi="Times New Roman" w:eastAsia="方正仿宋_GBK" w:cs="Times New Roman"/>
          <w:kern w:val="2"/>
          <w:sz w:val="32"/>
          <w:szCs w:val="32"/>
          <w:highlight w:val="none"/>
          <w:lang w:val="en-US" w:eastAsia="zh-CN" w:bidi="ar-SA"/>
        </w:rPr>
      </w:pPr>
      <w:r>
        <w:rPr>
          <w:rFonts w:hint="eastAsia" w:ascii="方正仿宋_GBK" w:hAnsi="Times New Roman" w:eastAsia="方正仿宋_GBK" w:cs="Times New Roman"/>
          <w:kern w:val="2"/>
          <w:sz w:val="32"/>
          <w:szCs w:val="32"/>
          <w:lang w:val="en-US" w:eastAsia="zh-CN" w:bidi="ar-SA"/>
        </w:rPr>
        <w:t>即日起</w:t>
      </w:r>
      <w:r>
        <w:rPr>
          <w:rFonts w:hint="eastAsia" w:ascii="方正仿宋_GBK" w:hAnsi="Times New Roman" w:eastAsia="方正仿宋_GBK" w:cs="Times New Roman"/>
          <w:kern w:val="2"/>
          <w:sz w:val="32"/>
          <w:szCs w:val="32"/>
          <w:highlight w:val="none"/>
          <w:lang w:val="en-US" w:eastAsia="zh-CN" w:bidi="ar-SA"/>
        </w:rPr>
        <w:t>至7月24日。</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600" w:lineRule="exact"/>
        <w:ind w:left="1055" w:leftChars="0" w:hanging="425" w:firstLineChars="0"/>
        <w:jc w:val="left"/>
        <w:textAlignment w:val="auto"/>
        <w:rPr>
          <w:rFonts w:hint="eastAsia" w:ascii="方正黑体_GBK" w:hAnsi="方正黑体_GBK" w:eastAsia="方正黑体_GBK" w:cs="方正黑体_GBK"/>
          <w:b w:val="0"/>
          <w:bCs w:val="0"/>
          <w:color w:val="auto"/>
          <w:kern w:val="2"/>
          <w:sz w:val="32"/>
          <w:szCs w:val="32"/>
        </w:rPr>
      </w:pPr>
      <w:r>
        <w:rPr>
          <w:rFonts w:hint="eastAsia" w:ascii="方正黑体_GBK" w:hAnsi="方正黑体_GBK" w:eastAsia="方正黑体_GBK" w:cs="方正黑体_GBK"/>
          <w:b w:val="0"/>
          <w:bCs w:val="0"/>
          <w:color w:val="auto"/>
          <w:kern w:val="2"/>
          <w:sz w:val="32"/>
          <w:szCs w:val="32"/>
        </w:rPr>
        <w:t>征集内容：</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2"/>
        <w:jc w:val="left"/>
        <w:textAlignment w:val="auto"/>
        <w:rPr>
          <w:rFonts w:hint="eastAsia" w:ascii="方正仿宋_GBK" w:hAnsi="宋体" w:eastAsia="方正仿宋_GBK" w:cs="Times New Roman"/>
          <w:color w:val="auto"/>
          <w:kern w:val="2"/>
          <w:sz w:val="32"/>
          <w:szCs w:val="32"/>
          <w:lang w:val="en-US" w:eastAsia="zh-CN"/>
        </w:rPr>
      </w:pPr>
      <w:r>
        <w:rPr>
          <w:rFonts w:hint="eastAsia" w:ascii="方正仿宋_GBK" w:hAnsi="宋体" w:eastAsia="方正仿宋_GBK" w:cs="Times New Roman"/>
          <w:color w:val="auto"/>
          <w:kern w:val="2"/>
          <w:sz w:val="32"/>
          <w:szCs w:val="32"/>
          <w:lang w:val="en-US" w:eastAsia="zh-CN"/>
        </w:rPr>
        <w:t>紧紧围绕绿色可持续发展这一主线，拍摄飞鸟轻盈、动感的神态与形象，充分体现自然环境中的飞鸟类生物的活跃状态等，展现出生动感、运动感、和谐感。</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600" w:lineRule="exact"/>
        <w:ind w:left="1055" w:leftChars="0" w:hanging="425" w:firstLineChars="0"/>
        <w:jc w:val="left"/>
        <w:textAlignment w:val="auto"/>
        <w:rPr>
          <w:rFonts w:hint="eastAsia" w:ascii="方正黑体_GBK" w:hAnsi="方正黑体_GBK" w:eastAsia="方正黑体_GBK" w:cs="方正黑体_GBK"/>
          <w:b w:val="0"/>
          <w:bCs w:val="0"/>
          <w:color w:val="auto"/>
          <w:kern w:val="2"/>
          <w:sz w:val="32"/>
          <w:szCs w:val="32"/>
        </w:rPr>
      </w:pPr>
      <w:r>
        <w:rPr>
          <w:rFonts w:hint="default" w:ascii="方正黑体_GBK" w:hAnsi="方正黑体_GBK" w:eastAsia="方正黑体_GBK" w:cs="方正黑体_GBK"/>
          <w:b w:val="0"/>
          <w:bCs w:val="0"/>
          <w:color w:val="auto"/>
          <w:kern w:val="2"/>
          <w:sz w:val="32"/>
          <w:szCs w:val="32"/>
        </w:rPr>
        <w:t>作品要求</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jc w:val="left"/>
        <w:textAlignment w:val="auto"/>
        <w:rPr>
          <w:rFonts w:hint="eastAsia" w:ascii="方正楷体_GBK" w:hAnsi="方正楷体_GBK" w:eastAsia="方正楷体_GBK" w:cs="方正楷体_GBK"/>
          <w:color w:val="auto"/>
          <w:kern w:val="2"/>
          <w:sz w:val="32"/>
          <w:szCs w:val="32"/>
          <w:lang w:val="en-US" w:eastAsia="zh-CN"/>
        </w:rPr>
      </w:pPr>
      <w:r>
        <w:rPr>
          <w:rFonts w:hint="eastAsia" w:ascii="方正楷体_GBK" w:hAnsi="方正楷体_GBK" w:eastAsia="方正楷体_GBK" w:cs="方正楷体_GBK"/>
          <w:color w:val="auto"/>
          <w:kern w:val="2"/>
          <w:sz w:val="32"/>
          <w:szCs w:val="32"/>
          <w:lang w:val="en-US" w:eastAsia="zh-CN"/>
        </w:rPr>
        <w:t>（一）内容要求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left"/>
        <w:textAlignment w:val="auto"/>
        <w:rPr>
          <w:rFonts w:hint="default" w:ascii="方正仿宋_GBK" w:hAnsi="宋体" w:eastAsia="方正仿宋_GBK" w:cs="Times New Roman"/>
          <w:color w:val="auto"/>
          <w:kern w:val="2"/>
          <w:sz w:val="32"/>
          <w:szCs w:val="32"/>
          <w:lang w:val="en-US" w:eastAsia="zh-CN" w:bidi="ar-SA"/>
        </w:rPr>
      </w:pPr>
      <w:r>
        <w:rPr>
          <w:rFonts w:hint="default" w:ascii="方正仿宋_GBK" w:hAnsi="宋体" w:eastAsia="方正仿宋_GBK" w:cs="Times New Roman"/>
          <w:color w:val="auto"/>
          <w:kern w:val="2"/>
          <w:sz w:val="32"/>
          <w:szCs w:val="32"/>
          <w:lang w:val="en-US" w:eastAsia="zh-CN" w:bidi="ar-SA"/>
        </w:rPr>
        <w:t>1.征集反映</w:t>
      </w:r>
      <w:r>
        <w:rPr>
          <w:rFonts w:hint="eastAsia" w:ascii="方正仿宋_GBK" w:hAnsi="宋体" w:eastAsia="方正仿宋_GBK" w:cs="Times New Roman"/>
          <w:color w:val="auto"/>
          <w:kern w:val="2"/>
          <w:sz w:val="32"/>
          <w:szCs w:val="32"/>
          <w:lang w:val="en-US" w:eastAsia="zh-CN" w:bidi="ar-SA"/>
        </w:rPr>
        <w:t>自然中飞鸟的</w:t>
      </w:r>
      <w:r>
        <w:rPr>
          <w:rFonts w:hint="default" w:ascii="方正仿宋_GBK" w:hAnsi="宋体" w:eastAsia="方正仿宋_GBK" w:cs="Times New Roman"/>
          <w:color w:val="auto"/>
          <w:kern w:val="2"/>
          <w:sz w:val="32"/>
          <w:szCs w:val="32"/>
          <w:lang w:val="en-US" w:eastAsia="zh-CN" w:bidi="ar-SA"/>
        </w:rPr>
        <w:t>自然之美</w:t>
      </w:r>
      <w:r>
        <w:rPr>
          <w:rFonts w:hint="eastAsia" w:ascii="方正仿宋_GBK" w:hAnsi="宋体" w:eastAsia="方正仿宋_GBK" w:cs="Times New Roman"/>
          <w:color w:val="auto"/>
          <w:kern w:val="2"/>
          <w:sz w:val="32"/>
          <w:szCs w:val="32"/>
          <w:lang w:val="en-US" w:eastAsia="zh-CN" w:bidi="ar-SA"/>
        </w:rPr>
        <w:t>和和谐</w:t>
      </w:r>
      <w:r>
        <w:rPr>
          <w:rFonts w:hint="default" w:ascii="方正仿宋_GBK" w:hAnsi="宋体" w:eastAsia="方正仿宋_GBK" w:cs="Times New Roman"/>
          <w:color w:val="auto"/>
          <w:kern w:val="2"/>
          <w:sz w:val="32"/>
          <w:szCs w:val="32"/>
          <w:lang w:val="en-US" w:eastAsia="zh-CN" w:bidi="ar-SA"/>
        </w:rPr>
        <w:t>之美的摄影类作品</w:t>
      </w:r>
      <w:r>
        <w:rPr>
          <w:rFonts w:hint="eastAsia" w:ascii="方正仿宋_GBK" w:hAnsi="宋体" w:eastAsia="方正仿宋_GBK" w:cs="Times New Roman"/>
          <w:color w:val="auto"/>
          <w:kern w:val="2"/>
          <w:sz w:val="32"/>
          <w:szCs w:val="32"/>
          <w:lang w:val="en-US" w:eastAsia="zh-CN" w:bidi="ar-SA"/>
        </w:rPr>
        <w:t>。</w:t>
      </w:r>
      <w:r>
        <w:rPr>
          <w:rFonts w:hint="default" w:ascii="方正仿宋_GBK" w:hAnsi="宋体" w:eastAsia="方正仿宋_GBK" w:cs="Times New Roman"/>
          <w:color w:val="auto"/>
          <w:kern w:val="2"/>
          <w:sz w:val="32"/>
          <w:szCs w:val="32"/>
          <w:lang w:val="en-US" w:eastAsia="zh-CN" w:bidi="ar-SA"/>
        </w:rPr>
        <w:t>“自然之美”聚焦</w:t>
      </w:r>
      <w:r>
        <w:rPr>
          <w:rFonts w:hint="eastAsia" w:ascii="方正仿宋_GBK" w:hAnsi="宋体" w:eastAsia="方正仿宋_GBK" w:cs="Times New Roman"/>
          <w:color w:val="auto"/>
          <w:kern w:val="2"/>
          <w:sz w:val="32"/>
          <w:szCs w:val="32"/>
          <w:lang w:val="en-US" w:eastAsia="zh-CN" w:bidi="ar-SA"/>
        </w:rPr>
        <w:t>飞鸟在绿色生态环境中活动的</w:t>
      </w:r>
      <w:r>
        <w:rPr>
          <w:rFonts w:hint="default" w:ascii="方正仿宋_GBK" w:hAnsi="宋体" w:eastAsia="方正仿宋_GBK" w:cs="Times New Roman"/>
          <w:color w:val="auto"/>
          <w:kern w:val="2"/>
          <w:sz w:val="32"/>
          <w:szCs w:val="32"/>
          <w:lang w:val="en-US" w:eastAsia="zh-CN" w:bidi="ar-SA"/>
        </w:rPr>
        <w:t>风光，展现</w:t>
      </w:r>
      <w:r>
        <w:rPr>
          <w:rFonts w:hint="eastAsia" w:ascii="方正仿宋_GBK" w:hAnsi="宋体" w:eastAsia="方正仿宋_GBK" w:cs="Times New Roman"/>
          <w:color w:val="auto"/>
          <w:kern w:val="2"/>
          <w:sz w:val="32"/>
          <w:szCs w:val="32"/>
          <w:lang w:val="en-US" w:eastAsia="zh-CN" w:bidi="ar-SA"/>
        </w:rPr>
        <w:t>生动的鸟类生活</w:t>
      </w:r>
      <w:r>
        <w:rPr>
          <w:rFonts w:hint="default" w:ascii="方正仿宋_GBK" w:hAnsi="宋体" w:eastAsia="方正仿宋_GBK" w:cs="Times New Roman"/>
          <w:color w:val="auto"/>
          <w:kern w:val="2"/>
          <w:sz w:val="32"/>
          <w:szCs w:val="32"/>
          <w:lang w:val="en-US" w:eastAsia="zh-CN" w:bidi="ar-SA"/>
        </w:rPr>
        <w:t>风貌；“</w:t>
      </w:r>
      <w:r>
        <w:rPr>
          <w:rFonts w:hint="eastAsia" w:ascii="方正仿宋_GBK" w:hAnsi="宋体" w:eastAsia="方正仿宋_GBK" w:cs="Times New Roman"/>
          <w:color w:val="auto"/>
          <w:kern w:val="2"/>
          <w:sz w:val="32"/>
          <w:szCs w:val="32"/>
          <w:lang w:val="en-US" w:eastAsia="zh-CN" w:bidi="ar-SA"/>
        </w:rPr>
        <w:t>和谐</w:t>
      </w:r>
      <w:r>
        <w:rPr>
          <w:rFonts w:hint="default" w:ascii="方正仿宋_GBK" w:hAnsi="宋体" w:eastAsia="方正仿宋_GBK" w:cs="Times New Roman"/>
          <w:color w:val="auto"/>
          <w:kern w:val="2"/>
          <w:sz w:val="32"/>
          <w:szCs w:val="32"/>
          <w:lang w:val="en-US" w:eastAsia="zh-CN" w:bidi="ar-SA"/>
        </w:rPr>
        <w:t>之美”聚焦</w:t>
      </w:r>
      <w:r>
        <w:rPr>
          <w:rFonts w:hint="eastAsia" w:ascii="方正仿宋_GBK" w:hAnsi="宋体" w:eastAsia="方正仿宋_GBK" w:cs="Times New Roman"/>
          <w:color w:val="auto"/>
          <w:kern w:val="2"/>
          <w:sz w:val="32"/>
          <w:szCs w:val="32"/>
          <w:lang w:val="en-US" w:eastAsia="zh-CN" w:bidi="ar-SA"/>
        </w:rPr>
        <w:t>飞鸟与城市、社会与人类的和谐融洽的相处，体现出绿色社会可持续发展的理念的珍贵</w:t>
      </w:r>
      <w:r>
        <w:rPr>
          <w:rFonts w:hint="default" w:ascii="方正仿宋_GBK" w:hAnsi="宋体" w:eastAsia="方正仿宋_GBK" w:cs="Times New Roman"/>
          <w:color w:val="auto"/>
          <w:kern w:val="2"/>
          <w:sz w:val="32"/>
          <w:szCs w:val="32"/>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left"/>
        <w:textAlignment w:val="auto"/>
        <w:rPr>
          <w:rFonts w:hint="default" w:ascii="方正仿宋_GBK" w:hAnsi="宋体" w:eastAsia="方正仿宋_GBK" w:cs="Times New Roman"/>
          <w:color w:val="auto"/>
          <w:kern w:val="2"/>
          <w:sz w:val="32"/>
          <w:szCs w:val="32"/>
          <w:lang w:val="en-US" w:eastAsia="zh-CN" w:bidi="ar-SA"/>
        </w:rPr>
      </w:pPr>
      <w:r>
        <w:rPr>
          <w:rFonts w:hint="default" w:ascii="方正仿宋_GBK" w:hAnsi="宋体" w:eastAsia="方正仿宋_GBK" w:cs="Times New Roman"/>
          <w:color w:val="auto"/>
          <w:kern w:val="2"/>
          <w:sz w:val="32"/>
          <w:szCs w:val="32"/>
          <w:lang w:val="en-US" w:eastAsia="zh-CN" w:bidi="ar-SA"/>
        </w:rPr>
        <w:t>2.作品内容要注重政治性、思想性、艺术性相统一，大力弘扬社会主义核心价值观，紧扣活动主题，传播正能量，内容健康、积极向上。</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jc w:val="left"/>
        <w:textAlignment w:val="auto"/>
        <w:rPr>
          <w:rFonts w:hint="default" w:ascii="方正楷体_GBK" w:hAnsi="方正楷体_GBK" w:eastAsia="方正楷体_GBK" w:cs="方正楷体_GBK"/>
          <w:color w:val="auto"/>
          <w:kern w:val="2"/>
          <w:sz w:val="32"/>
          <w:szCs w:val="32"/>
          <w:lang w:val="en-US" w:eastAsia="zh-CN"/>
        </w:rPr>
      </w:pPr>
      <w:r>
        <w:rPr>
          <w:rFonts w:hint="default" w:ascii="方正楷体_GBK" w:hAnsi="方正楷体_GBK" w:eastAsia="方正楷体_GBK" w:cs="方正楷体_GBK"/>
          <w:color w:val="auto"/>
          <w:kern w:val="2"/>
          <w:sz w:val="32"/>
          <w:szCs w:val="32"/>
          <w:lang w:val="en-US" w:eastAsia="zh-CN"/>
        </w:rPr>
        <w:t>（二）形式要求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left"/>
        <w:textAlignment w:val="auto"/>
        <w:rPr>
          <w:rFonts w:hint="default" w:ascii="方正仿宋_GBK" w:hAnsi="Times New Roman" w:eastAsia="方正仿宋_GBK" w:cs="Times New Roman"/>
          <w:kern w:val="2"/>
          <w:sz w:val="32"/>
          <w:szCs w:val="32"/>
          <w:lang w:val="en-US" w:eastAsia="zh-CN" w:bidi="ar-SA"/>
        </w:rPr>
      </w:pPr>
      <w:r>
        <w:rPr>
          <w:rFonts w:hint="default" w:ascii="方正仿宋_GBK" w:hAnsi="Times New Roman" w:eastAsia="方正仿宋_GBK" w:cs="Times New Roman"/>
          <w:kern w:val="2"/>
          <w:sz w:val="32"/>
          <w:szCs w:val="32"/>
          <w:lang w:val="en-US" w:eastAsia="zh-CN" w:bidi="ar-SA"/>
        </w:rPr>
        <w:t>作品</w:t>
      </w:r>
      <w:r>
        <w:rPr>
          <w:rFonts w:hint="eastAsia" w:ascii="方正仿宋_GBK" w:hAnsi="Times New Roman" w:eastAsia="方正仿宋_GBK" w:cs="Times New Roman"/>
          <w:kern w:val="2"/>
          <w:sz w:val="32"/>
          <w:szCs w:val="32"/>
          <w:lang w:val="en-US" w:eastAsia="zh-CN" w:bidi="ar-SA"/>
        </w:rPr>
        <w:t>需要像素达到</w:t>
      </w:r>
      <w:r>
        <w:rPr>
          <w:rFonts w:hint="eastAsia" w:ascii="方正仿宋_GBK" w:hAnsi="Times New Roman" w:eastAsia="方正仿宋_GBK" w:cs="Times New Roman"/>
          <w:kern w:val="2"/>
          <w:sz w:val="32"/>
          <w:szCs w:val="32"/>
          <w:highlight w:val="none"/>
          <w:lang w:val="en-US" w:eastAsia="zh-CN" w:bidi="ar-SA"/>
        </w:rPr>
        <w:t>4000万以上</w:t>
      </w:r>
      <w:r>
        <w:rPr>
          <w:rFonts w:hint="default" w:ascii="方正仿宋_GBK" w:hAnsi="Times New Roman" w:eastAsia="方正仿宋_GBK" w:cs="Times New Roman"/>
          <w:kern w:val="2"/>
          <w:sz w:val="32"/>
          <w:szCs w:val="32"/>
          <w:highlight w:val="none"/>
          <w:lang w:val="en-US" w:eastAsia="zh-CN" w:bidi="ar-SA"/>
        </w:rPr>
        <w:t>，</w:t>
      </w:r>
      <w:r>
        <w:rPr>
          <w:rFonts w:hint="default" w:ascii="方正仿宋_GBK" w:hAnsi="Times New Roman" w:eastAsia="方正仿宋_GBK" w:cs="Times New Roman"/>
          <w:kern w:val="2"/>
          <w:sz w:val="32"/>
          <w:szCs w:val="32"/>
          <w:lang w:val="en-US" w:eastAsia="zh-CN" w:bidi="ar-SA"/>
        </w:rPr>
        <w:t>JPG格式</w:t>
      </w:r>
      <w:r>
        <w:rPr>
          <w:rFonts w:hint="eastAsia" w:ascii="方正仿宋_GBK" w:hAnsi="Times New Roman" w:eastAsia="方正仿宋_GBK" w:cs="Times New Roman"/>
          <w:kern w:val="2"/>
          <w:sz w:val="32"/>
          <w:szCs w:val="32"/>
          <w:lang w:val="en-US" w:eastAsia="zh-CN" w:bidi="ar-SA"/>
        </w:rPr>
        <w:t>，共八十张</w:t>
      </w:r>
      <w:r>
        <w:rPr>
          <w:rFonts w:hint="default" w:ascii="方正仿宋_GBK" w:hAnsi="Times New Roman" w:eastAsia="方正仿宋_GBK" w:cs="Times New Roman"/>
          <w:kern w:val="2"/>
          <w:sz w:val="32"/>
          <w:szCs w:val="32"/>
          <w:lang w:val="en-US" w:eastAsia="zh-CN" w:bidi="ar-SA"/>
        </w:rPr>
        <w:t>。作品应真实客观，不可对原始图像做影响真实性的调整和润饰。</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jc w:val="left"/>
        <w:textAlignment w:val="auto"/>
        <w:rPr>
          <w:rFonts w:hint="default" w:ascii="方正楷体_GBK" w:hAnsi="方正楷体_GBK" w:eastAsia="方正楷体_GBK" w:cs="方正楷体_GBK"/>
          <w:color w:val="auto"/>
          <w:kern w:val="2"/>
          <w:sz w:val="32"/>
          <w:szCs w:val="32"/>
          <w:lang w:val="en-US" w:eastAsia="zh-CN"/>
        </w:rPr>
      </w:pPr>
      <w:r>
        <w:rPr>
          <w:rFonts w:hint="default" w:ascii="方正楷体_GBK" w:hAnsi="方正楷体_GBK" w:eastAsia="方正楷体_GBK" w:cs="方正楷体_GBK"/>
          <w:color w:val="auto"/>
          <w:kern w:val="2"/>
          <w:sz w:val="32"/>
          <w:szCs w:val="32"/>
          <w:lang w:val="en-US" w:eastAsia="zh-CN"/>
        </w:rPr>
        <w:t>（三）其他要求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left"/>
        <w:textAlignment w:val="auto"/>
        <w:rPr>
          <w:rFonts w:hint="default" w:ascii="方正仿宋_GBK" w:hAnsi="Times New Roman" w:eastAsia="方正仿宋_GBK" w:cs="Times New Roman"/>
          <w:kern w:val="2"/>
          <w:sz w:val="32"/>
          <w:szCs w:val="32"/>
          <w:lang w:val="en-US" w:eastAsia="zh-CN" w:bidi="ar-SA"/>
        </w:rPr>
      </w:pPr>
      <w:r>
        <w:rPr>
          <w:rFonts w:hint="default" w:ascii="方正仿宋_GBK" w:hAnsi="Times New Roman" w:eastAsia="方正仿宋_GBK" w:cs="Times New Roman"/>
          <w:kern w:val="2"/>
          <w:sz w:val="32"/>
          <w:szCs w:val="32"/>
          <w:lang w:val="en-US" w:eastAsia="zh-CN" w:bidi="ar-SA"/>
        </w:rPr>
        <w:t>1.作品必须为未经发表的原创作品，参与者应当确保对其来稿作品享有独立、完整、明确、无争议的知识产权，严禁抄袭等一切不当或违法行为。参与者</w:t>
      </w:r>
      <w:r>
        <w:rPr>
          <w:rFonts w:hint="eastAsia" w:ascii="方正仿宋_GBK" w:hAnsi="Times New Roman" w:eastAsia="方正仿宋_GBK" w:cs="Times New Roman"/>
          <w:kern w:val="2"/>
          <w:sz w:val="32"/>
          <w:szCs w:val="32"/>
          <w:lang w:val="en-US" w:eastAsia="zh-CN" w:bidi="ar-SA"/>
        </w:rPr>
        <w:t>保证</w:t>
      </w:r>
      <w:r>
        <w:rPr>
          <w:rFonts w:hint="default" w:ascii="方正仿宋_GBK" w:hAnsi="Times New Roman" w:eastAsia="方正仿宋_GBK" w:cs="Times New Roman"/>
          <w:kern w:val="2"/>
          <w:sz w:val="32"/>
          <w:szCs w:val="32"/>
          <w:lang w:val="en-US" w:eastAsia="zh-CN" w:bidi="ar-SA"/>
        </w:rPr>
        <w:t>对来稿作品宣传、展览展示、发表、放映、出版、复制及信息网络传播的权利。参与者应确保其作品不涉及法律纠纷，由此产生任何纠纷，均应由参与者本人或团体承担全部法律责任。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left"/>
        <w:textAlignment w:val="auto"/>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2. 来稿作品需拥护党的领导，拥护社会主义，弘扬社会主义核心价值观，传播社会正能量，突出思想性和艺术性。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left"/>
        <w:textAlignment w:val="auto"/>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3</w:t>
      </w:r>
      <w:r>
        <w:rPr>
          <w:rFonts w:hint="default" w:ascii="方正仿宋_GBK" w:hAnsi="Times New Roman" w:eastAsia="方正仿宋_GBK" w:cs="Times New Roman"/>
          <w:kern w:val="2"/>
          <w:sz w:val="32"/>
          <w:szCs w:val="32"/>
          <w:lang w:val="en-US" w:eastAsia="zh-CN" w:bidi="ar-SA"/>
        </w:rPr>
        <w:t>.</w:t>
      </w:r>
      <w:r>
        <w:rPr>
          <w:rFonts w:hint="eastAsia" w:ascii="方正仿宋_GBK" w:hAnsi="Times New Roman" w:eastAsia="方正仿宋_GBK" w:cs="Times New Roman"/>
          <w:kern w:val="2"/>
          <w:sz w:val="32"/>
          <w:szCs w:val="32"/>
          <w:lang w:val="en-US" w:eastAsia="zh-CN" w:bidi="ar-SA"/>
        </w:rPr>
        <w:t>本征稿启事解释权属于主办单位。凡投稿者</w:t>
      </w:r>
      <w:r>
        <w:rPr>
          <w:rFonts w:hint="default" w:ascii="方正仿宋_GBK" w:hAnsi="Times New Roman" w:eastAsia="方正仿宋_GBK" w:cs="Times New Roman"/>
          <w:kern w:val="2"/>
          <w:sz w:val="32"/>
          <w:szCs w:val="32"/>
          <w:lang w:val="en-US" w:eastAsia="zh-CN" w:bidi="ar-SA"/>
        </w:rPr>
        <w:t>，即视为同意并遵守本通知所有规定，一切违规行为均应承担相应后果。</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600" w:lineRule="exact"/>
        <w:ind w:left="1055" w:leftChars="0" w:hanging="425" w:firstLineChars="0"/>
        <w:jc w:val="left"/>
        <w:textAlignment w:val="auto"/>
        <w:rPr>
          <w:rFonts w:hint="eastAsia" w:ascii="方正黑体_GBK" w:hAnsi="方正黑体_GBK" w:eastAsia="方正黑体_GBK" w:cs="方正黑体_GBK"/>
          <w:b w:val="0"/>
          <w:bCs w:val="0"/>
          <w:color w:val="auto"/>
          <w:kern w:val="2"/>
          <w:sz w:val="32"/>
          <w:szCs w:val="32"/>
        </w:rPr>
      </w:pPr>
      <w:r>
        <w:rPr>
          <w:rFonts w:hint="eastAsia" w:ascii="方正黑体_GBK" w:hAnsi="方正黑体_GBK" w:eastAsia="方正黑体_GBK" w:cs="方正黑体_GBK"/>
          <w:b w:val="0"/>
          <w:bCs w:val="0"/>
          <w:color w:val="auto"/>
          <w:kern w:val="2"/>
          <w:sz w:val="32"/>
          <w:szCs w:val="32"/>
        </w:rPr>
        <w:t>注意事项：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left"/>
        <w:textAlignment w:val="auto"/>
        <w:rPr>
          <w:rFonts w:hint="default" w:ascii="方正仿宋_GBK" w:hAnsi="Times New Roman" w:eastAsia="方正仿宋_GBK" w:cs="Times New Roman"/>
          <w:kern w:val="2"/>
          <w:sz w:val="32"/>
          <w:szCs w:val="32"/>
          <w:highlight w:val="none"/>
          <w:lang w:val="en-US" w:eastAsia="zh-CN" w:bidi="ar-SA"/>
        </w:rPr>
      </w:pPr>
      <w:r>
        <w:rPr>
          <w:rFonts w:hint="default" w:ascii="方正仿宋_GBK" w:hAnsi="Times New Roman" w:eastAsia="方正仿宋_GBK" w:cs="Times New Roman"/>
          <w:kern w:val="2"/>
          <w:sz w:val="32"/>
          <w:szCs w:val="32"/>
          <w:lang w:val="en-US" w:eastAsia="zh-CN" w:bidi="ar-SA"/>
        </w:rPr>
        <w:t>1.请于</w:t>
      </w:r>
      <w:r>
        <w:rPr>
          <w:rFonts w:hint="eastAsia" w:ascii="方正仿宋_GBK" w:hAnsi="Times New Roman" w:eastAsia="方正仿宋_GBK" w:cs="Times New Roman"/>
          <w:kern w:val="2"/>
          <w:sz w:val="32"/>
          <w:szCs w:val="32"/>
          <w:highlight w:val="none"/>
          <w:lang w:val="en-US" w:eastAsia="zh-CN" w:bidi="ar-SA"/>
        </w:rPr>
        <w:t>7</w:t>
      </w:r>
      <w:r>
        <w:rPr>
          <w:rFonts w:hint="default" w:ascii="方正仿宋_GBK" w:hAnsi="Times New Roman" w:eastAsia="方正仿宋_GBK" w:cs="Times New Roman"/>
          <w:kern w:val="2"/>
          <w:sz w:val="32"/>
          <w:szCs w:val="32"/>
          <w:highlight w:val="none"/>
          <w:lang w:val="en-US" w:eastAsia="zh-CN" w:bidi="ar-SA"/>
        </w:rPr>
        <w:t>月</w:t>
      </w:r>
      <w:r>
        <w:rPr>
          <w:rFonts w:hint="eastAsia" w:ascii="方正仿宋_GBK" w:hAnsi="Times New Roman" w:eastAsia="方正仿宋_GBK" w:cs="Times New Roman"/>
          <w:kern w:val="2"/>
          <w:sz w:val="32"/>
          <w:szCs w:val="32"/>
          <w:highlight w:val="none"/>
          <w:lang w:val="en-US" w:eastAsia="zh-CN" w:bidi="ar-SA"/>
        </w:rPr>
        <w:t>24</w:t>
      </w:r>
      <w:r>
        <w:rPr>
          <w:rFonts w:hint="default" w:ascii="方正仿宋_GBK" w:hAnsi="Times New Roman" w:eastAsia="方正仿宋_GBK" w:cs="Times New Roman"/>
          <w:kern w:val="2"/>
          <w:sz w:val="32"/>
          <w:szCs w:val="32"/>
          <w:highlight w:val="none"/>
          <w:lang w:val="en-US" w:eastAsia="zh-CN" w:bidi="ar-SA"/>
        </w:rPr>
        <w:t>日</w:t>
      </w:r>
      <w:r>
        <w:rPr>
          <w:rFonts w:hint="eastAsia" w:ascii="方正仿宋_GBK" w:hAnsi="Times New Roman" w:eastAsia="方正仿宋_GBK" w:cs="Times New Roman"/>
          <w:kern w:val="2"/>
          <w:sz w:val="32"/>
          <w:szCs w:val="32"/>
          <w:highlight w:val="none"/>
          <w:lang w:val="en-US" w:eastAsia="zh-CN" w:bidi="ar-SA"/>
        </w:rPr>
        <w:t>24</w:t>
      </w:r>
      <w:r>
        <w:rPr>
          <w:rFonts w:hint="default" w:ascii="方正仿宋_GBK" w:hAnsi="Times New Roman" w:eastAsia="方正仿宋_GBK" w:cs="Times New Roman"/>
          <w:kern w:val="2"/>
          <w:sz w:val="32"/>
          <w:szCs w:val="32"/>
          <w:highlight w:val="none"/>
          <w:lang w:val="en-US" w:eastAsia="zh-CN" w:bidi="ar-SA"/>
        </w:rPr>
        <w:t>：00前将</w:t>
      </w:r>
      <w:r>
        <w:rPr>
          <w:rFonts w:hint="eastAsia" w:ascii="方正仿宋_GBK" w:hAnsi="Times New Roman" w:eastAsia="方正仿宋_GBK" w:cs="Times New Roman"/>
          <w:kern w:val="2"/>
          <w:sz w:val="32"/>
          <w:szCs w:val="32"/>
          <w:highlight w:val="none"/>
          <w:lang w:val="en-US" w:eastAsia="zh-CN" w:bidi="ar-SA"/>
        </w:rPr>
        <w:t>征集</w:t>
      </w:r>
      <w:r>
        <w:rPr>
          <w:rFonts w:hint="default" w:ascii="方正仿宋_GBK" w:hAnsi="Times New Roman" w:eastAsia="方正仿宋_GBK" w:cs="Times New Roman"/>
          <w:kern w:val="2"/>
          <w:sz w:val="32"/>
          <w:szCs w:val="32"/>
          <w:lang w:val="en-US" w:eastAsia="zh-CN" w:bidi="ar-SA"/>
        </w:rPr>
        <w:t>表（见附件）和作品发送至</w:t>
      </w:r>
      <w:r>
        <w:rPr>
          <w:rFonts w:hint="default" w:ascii="方正仿宋_GBK" w:hAnsi="Times New Roman" w:eastAsia="方正仿宋_GBK" w:cs="Times New Roman"/>
          <w:kern w:val="2"/>
          <w:sz w:val="32"/>
          <w:szCs w:val="32"/>
          <w:highlight w:val="none"/>
          <w:lang w:val="en-US" w:eastAsia="zh-CN" w:bidi="ar-SA"/>
        </w:rPr>
        <w:t>邮箱（cqexpo@chongqingexpo.com）</w:t>
      </w:r>
      <w:r>
        <w:rPr>
          <w:rFonts w:hint="default" w:ascii="方正仿宋_GBK" w:hAnsi="Times New Roman" w:eastAsia="方正仿宋_GBK" w:cs="Times New Roman"/>
          <w:kern w:val="2"/>
          <w:sz w:val="32"/>
          <w:szCs w:val="32"/>
          <w:lang w:val="en-US" w:eastAsia="zh-CN" w:bidi="ar-SA"/>
        </w:rPr>
        <w:t>，作品压缩包命名</w:t>
      </w:r>
      <w:r>
        <w:rPr>
          <w:rFonts w:hint="default" w:ascii="方正仿宋_GBK" w:hAnsi="Times New Roman" w:eastAsia="方正仿宋_GBK" w:cs="Times New Roman"/>
          <w:kern w:val="2"/>
          <w:sz w:val="32"/>
          <w:szCs w:val="32"/>
          <w:highlight w:val="none"/>
          <w:lang w:val="en-US" w:eastAsia="zh-CN" w:bidi="ar-SA"/>
        </w:rPr>
        <w:t>格式“作品</w:t>
      </w:r>
      <w:r>
        <w:rPr>
          <w:rFonts w:hint="eastAsia" w:ascii="方正仿宋_GBK" w:hAnsi="Times New Roman" w:eastAsia="方正仿宋_GBK" w:cs="Times New Roman"/>
          <w:kern w:val="2"/>
          <w:sz w:val="32"/>
          <w:szCs w:val="32"/>
          <w:highlight w:val="none"/>
          <w:lang w:val="en-US" w:eastAsia="zh-CN" w:bidi="ar-SA"/>
        </w:rPr>
        <w:t>名称</w:t>
      </w:r>
      <w:r>
        <w:rPr>
          <w:rFonts w:hint="default" w:ascii="方正仿宋_GBK" w:hAnsi="Times New Roman" w:eastAsia="方正仿宋_GBK" w:cs="Times New Roman"/>
          <w:kern w:val="2"/>
          <w:sz w:val="32"/>
          <w:szCs w:val="32"/>
          <w:highlight w:val="none"/>
          <w:lang w:val="en-US" w:eastAsia="zh-CN" w:bidi="ar-SA"/>
        </w:rPr>
        <w:t>+作者</w:t>
      </w:r>
      <w:r>
        <w:rPr>
          <w:rFonts w:hint="eastAsia" w:ascii="方正仿宋_GBK" w:hAnsi="Times New Roman" w:eastAsia="方正仿宋_GBK" w:cs="Times New Roman"/>
          <w:kern w:val="2"/>
          <w:sz w:val="32"/>
          <w:szCs w:val="32"/>
          <w:highlight w:val="none"/>
          <w:lang w:val="en-US" w:eastAsia="zh-CN" w:bidi="ar-SA"/>
        </w:rPr>
        <w:t>姓名</w:t>
      </w:r>
      <w:r>
        <w:rPr>
          <w:rFonts w:hint="default" w:ascii="方正仿宋_GBK" w:hAnsi="Times New Roman" w:eastAsia="方正仿宋_GBK" w:cs="Times New Roman"/>
          <w:kern w:val="2"/>
          <w:sz w:val="32"/>
          <w:szCs w:val="32"/>
          <w:highlight w:val="none"/>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left"/>
        <w:textAlignment w:val="auto"/>
        <w:rPr>
          <w:rFonts w:hint="default" w:ascii="方正仿宋_GBK" w:hAnsi="Times New Roman" w:eastAsia="方正仿宋_GBK" w:cs="Times New Roman"/>
          <w:kern w:val="2"/>
          <w:sz w:val="32"/>
          <w:szCs w:val="32"/>
          <w:lang w:val="en-US" w:eastAsia="zh-CN" w:bidi="ar-SA"/>
        </w:rPr>
      </w:pPr>
      <w:r>
        <w:rPr>
          <w:rFonts w:hint="default" w:ascii="方正仿宋_GBK" w:hAnsi="Times New Roman" w:eastAsia="方正仿宋_GBK" w:cs="Times New Roman"/>
          <w:kern w:val="2"/>
          <w:sz w:val="32"/>
          <w:szCs w:val="32"/>
          <w:lang w:val="en-US" w:eastAsia="zh-CN" w:bidi="ar-SA"/>
        </w:rPr>
        <w:t>2.作品均标注说明，具体包括作者真实姓名、身份、通讯地址、手机号、作品标题和作品简要说明（100字左右）等。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left"/>
        <w:textAlignment w:val="auto"/>
        <w:rPr>
          <w:rFonts w:hint="default" w:ascii="方正仿宋_GBK" w:hAnsi="宋体" w:eastAsia="方正仿宋_GBK" w:cs="Times New Roman"/>
          <w:color w:val="auto"/>
          <w:kern w:val="2"/>
          <w:sz w:val="32"/>
          <w:szCs w:val="32"/>
          <w:lang w:val="en-US" w:eastAsia="zh-CN" w:bidi="ar-SA"/>
        </w:rPr>
      </w:pPr>
      <w:r>
        <w:rPr>
          <w:rFonts w:hint="default" w:ascii="方正仿宋_GBK" w:hAnsi="宋体" w:eastAsia="方正仿宋_GBK" w:cs="Times New Roman"/>
          <w:color w:val="auto"/>
          <w:kern w:val="2"/>
          <w:sz w:val="32"/>
          <w:szCs w:val="32"/>
          <w:lang w:val="en-US" w:eastAsia="zh-CN" w:bidi="ar-SA"/>
        </w:rPr>
        <w:t>联系人：</w:t>
      </w:r>
      <w:r>
        <w:rPr>
          <w:rFonts w:hint="eastAsia" w:ascii="方正仿宋_GBK" w:hAnsi="宋体" w:eastAsia="方正仿宋_GBK" w:cs="Times New Roman"/>
          <w:color w:val="auto"/>
          <w:kern w:val="2"/>
          <w:sz w:val="32"/>
          <w:szCs w:val="32"/>
          <w:lang w:val="en-US" w:eastAsia="zh-CN" w:bidi="ar-SA"/>
        </w:rPr>
        <w:t>周昱杉</w:t>
      </w:r>
      <w:r>
        <w:rPr>
          <w:rFonts w:hint="default" w:ascii="方正仿宋_GBK" w:hAnsi="宋体" w:eastAsia="方正仿宋_GBK" w:cs="Times New Roman"/>
          <w:color w:val="auto"/>
          <w:kern w:val="2"/>
          <w:sz w:val="32"/>
          <w:szCs w:val="32"/>
          <w:lang w:val="en-US" w:eastAsia="zh-CN" w:bidi="ar-SA"/>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left"/>
        <w:textAlignment w:val="auto"/>
        <w:rPr>
          <w:rFonts w:hint="default" w:ascii="方正仿宋_GBK" w:hAnsi="宋体" w:eastAsia="方正仿宋_GBK" w:cs="Times New Roman"/>
          <w:color w:val="auto"/>
          <w:kern w:val="2"/>
          <w:sz w:val="32"/>
          <w:szCs w:val="32"/>
          <w:lang w:val="en-US" w:eastAsia="zh-CN" w:bidi="ar-SA"/>
        </w:rPr>
      </w:pPr>
      <w:r>
        <w:rPr>
          <w:rFonts w:hint="default" w:ascii="方正仿宋_GBK" w:hAnsi="宋体" w:eastAsia="方正仿宋_GBK" w:cs="Times New Roman"/>
          <w:color w:val="auto"/>
          <w:kern w:val="2"/>
          <w:sz w:val="32"/>
          <w:szCs w:val="32"/>
          <w:lang w:val="en-US" w:eastAsia="zh-CN" w:bidi="ar-SA"/>
        </w:rPr>
        <w:t>联系电话：</w:t>
      </w:r>
      <w:r>
        <w:rPr>
          <w:rFonts w:hint="eastAsia" w:ascii="方正仿宋_GBK" w:hAnsi="宋体" w:eastAsia="方正仿宋_GBK" w:cs="Times New Roman"/>
          <w:color w:val="auto"/>
          <w:kern w:val="2"/>
          <w:sz w:val="32"/>
          <w:szCs w:val="32"/>
          <w:lang w:val="en-US" w:eastAsia="zh-CN" w:bidi="ar-SA"/>
        </w:rPr>
        <w:t>13724158297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left"/>
        <w:textAlignment w:val="auto"/>
        <w:rPr>
          <w:rFonts w:hint="default" w:ascii="方正仿宋_GBK" w:hAnsi="Times New Roman" w:eastAsia="方正仿宋_GBK" w:cs="Times New Roman"/>
          <w:kern w:val="2"/>
          <w:sz w:val="32"/>
          <w:szCs w:val="32"/>
          <w:lang w:val="en-US" w:eastAsia="zh-CN" w:bidi="ar-SA"/>
        </w:rPr>
      </w:pPr>
      <w:r>
        <w:rPr>
          <w:rFonts w:hint="default" w:ascii="方正仿宋_GBK" w:hAnsi="Times New Roman" w:eastAsia="方正仿宋_GBK" w:cs="Times New Roman"/>
          <w:kern w:val="2"/>
          <w:sz w:val="32"/>
          <w:szCs w:val="32"/>
          <w:lang w:val="en-US" w:eastAsia="zh-CN" w:bidi="ar-SA"/>
        </w:rPr>
        <w:fldChar w:fldCharType="begin"/>
      </w:r>
      <w:r>
        <w:rPr>
          <w:rFonts w:hint="default" w:ascii="方正仿宋_GBK" w:hAnsi="Times New Roman" w:eastAsia="方正仿宋_GBK" w:cs="Times New Roman"/>
          <w:kern w:val="2"/>
          <w:sz w:val="32"/>
          <w:szCs w:val="32"/>
          <w:lang w:val="en-US" w:eastAsia="zh-CN" w:bidi="ar-SA"/>
        </w:rPr>
        <w:instrText xml:space="preserve"> HYPERLINK "https://www.jnmc.edu.cn/_upload/article/files/c6/1b/f65ac153465893ad357475b760b0/d7d5ae15-28fb-441c-86fe-7b611ff8a11a.xlsx" </w:instrText>
      </w:r>
      <w:r>
        <w:rPr>
          <w:rFonts w:hint="default" w:ascii="方正仿宋_GBK" w:hAnsi="Times New Roman" w:eastAsia="方正仿宋_GBK" w:cs="Times New Roman"/>
          <w:kern w:val="2"/>
          <w:sz w:val="32"/>
          <w:szCs w:val="32"/>
          <w:lang w:val="en-US" w:eastAsia="zh-CN" w:bidi="ar-SA"/>
        </w:rPr>
        <w:fldChar w:fldCharType="separate"/>
      </w:r>
      <w:r>
        <w:rPr>
          <w:rFonts w:hint="default" w:ascii="方正仿宋_GBK" w:hAnsi="Times New Roman" w:eastAsia="方正仿宋_GBK" w:cs="Times New Roman"/>
          <w:kern w:val="2"/>
          <w:sz w:val="32"/>
          <w:szCs w:val="32"/>
          <w:lang w:val="en-US" w:eastAsia="zh-CN" w:bidi="ar-SA"/>
        </w:rPr>
        <w:t>附件</w:t>
      </w:r>
      <w:r>
        <w:rPr>
          <w:rFonts w:hint="eastAsia" w:ascii="方正仿宋_GBK" w:hAnsi="Times New Roman" w:eastAsia="方正仿宋_GBK" w:cs="Times New Roman"/>
          <w:kern w:val="2"/>
          <w:sz w:val="32"/>
          <w:szCs w:val="32"/>
          <w:lang w:val="en-US" w:eastAsia="zh-CN" w:bidi="ar-SA"/>
        </w:rPr>
        <w:t>：</w:t>
      </w:r>
      <w:r>
        <w:rPr>
          <w:rFonts w:hint="default" w:ascii="方正仿宋_GBK" w:hAnsi="Times New Roman" w:eastAsia="方正仿宋_GBK" w:cs="Times New Roman"/>
          <w:kern w:val="2"/>
          <w:sz w:val="32"/>
          <w:szCs w:val="32"/>
          <w:lang w:val="en-US" w:eastAsia="zh-CN" w:bidi="ar-SA"/>
        </w:rPr>
        <w:fldChar w:fldCharType="end"/>
      </w:r>
      <w:r>
        <w:rPr>
          <w:rFonts w:hint="eastAsia" w:ascii="方正仿宋_GBK" w:hAnsi="Times New Roman" w:eastAsia="方正仿宋_GBK" w:cs="Times New Roman"/>
          <w:kern w:val="2"/>
          <w:sz w:val="32"/>
          <w:szCs w:val="32"/>
          <w:lang w:val="en-US" w:eastAsia="zh-CN" w:bidi="ar-SA"/>
        </w:rPr>
        <w:t>《重庆国际博览中心有限公司飞鸟摄影作品征集表》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right"/>
        <w:textAlignment w:val="auto"/>
        <w:rPr>
          <w:rFonts w:hint="eastAsia" w:ascii="方正仿宋_GBK" w:hAnsi="Times New Roman" w:eastAsia="方正仿宋_GBK" w:cs="Times New Roman"/>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right"/>
        <w:textAlignment w:val="auto"/>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重庆国博中心市场信息部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600" w:lineRule="exact"/>
        <w:ind w:left="0" w:right="0" w:firstLine="420"/>
        <w:jc w:val="right"/>
        <w:textAlignment w:val="auto"/>
        <w:rPr>
          <w:rFonts w:hint="default" w:ascii="方正仿宋_GBK" w:hAnsi="Times New Roman" w:eastAsia="方正仿宋_GBK" w:cs="Times New Roman"/>
          <w:kern w:val="2"/>
          <w:sz w:val="32"/>
          <w:szCs w:val="32"/>
          <w:lang w:val="en-US" w:eastAsia="zh-CN" w:bidi="ar-SA"/>
        </w:rPr>
      </w:pPr>
      <w:r>
        <w:rPr>
          <w:rFonts w:hint="default" w:ascii="方正仿宋_GBK" w:hAnsi="Times New Roman" w:eastAsia="方正仿宋_GBK" w:cs="Times New Roman"/>
          <w:kern w:val="2"/>
          <w:sz w:val="32"/>
          <w:szCs w:val="32"/>
          <w:lang w:val="en-US" w:eastAsia="zh-CN" w:bidi="ar-SA"/>
        </w:rPr>
        <w:t>202</w:t>
      </w:r>
      <w:r>
        <w:rPr>
          <w:rFonts w:hint="eastAsia" w:ascii="方正仿宋_GBK" w:hAnsi="Times New Roman" w:eastAsia="方正仿宋_GBK" w:cs="Times New Roman"/>
          <w:kern w:val="2"/>
          <w:sz w:val="32"/>
          <w:szCs w:val="32"/>
          <w:lang w:val="en-US" w:eastAsia="zh-CN" w:bidi="ar-SA"/>
        </w:rPr>
        <w:t>3</w:t>
      </w:r>
      <w:r>
        <w:rPr>
          <w:rFonts w:hint="default" w:ascii="方正仿宋_GBK" w:hAnsi="Times New Roman" w:eastAsia="方正仿宋_GBK" w:cs="Times New Roman"/>
          <w:kern w:val="2"/>
          <w:sz w:val="32"/>
          <w:szCs w:val="32"/>
          <w:lang w:val="en-US" w:eastAsia="zh-CN" w:bidi="ar-SA"/>
        </w:rPr>
        <w:t>年</w:t>
      </w:r>
      <w:r>
        <w:rPr>
          <w:rFonts w:hint="eastAsia" w:ascii="方正仿宋_GBK" w:hAnsi="Times New Roman" w:eastAsia="方正仿宋_GBK" w:cs="Times New Roman"/>
          <w:kern w:val="2"/>
          <w:sz w:val="32"/>
          <w:szCs w:val="32"/>
          <w:lang w:val="en-US" w:eastAsia="zh-CN" w:bidi="ar-SA"/>
        </w:rPr>
        <w:t>7</w:t>
      </w:r>
      <w:r>
        <w:rPr>
          <w:rFonts w:hint="default" w:ascii="方正仿宋_GBK" w:hAnsi="Times New Roman" w:eastAsia="方正仿宋_GBK" w:cs="Times New Roman"/>
          <w:kern w:val="2"/>
          <w:sz w:val="32"/>
          <w:szCs w:val="32"/>
          <w:lang w:val="en-US" w:eastAsia="zh-CN" w:bidi="ar-SA"/>
        </w:rPr>
        <w:t>月</w:t>
      </w:r>
      <w:r>
        <w:rPr>
          <w:rFonts w:hint="eastAsia" w:ascii="方正仿宋_GBK" w:hAnsi="Times New Roman" w:eastAsia="方正仿宋_GBK" w:cs="Times New Roman"/>
          <w:kern w:val="2"/>
          <w:sz w:val="32"/>
          <w:szCs w:val="32"/>
          <w:lang w:val="en-US" w:eastAsia="zh-CN" w:bidi="ar-SA"/>
        </w:rPr>
        <w:t>21</w:t>
      </w:r>
      <w:r>
        <w:rPr>
          <w:rFonts w:hint="default" w:ascii="方正仿宋_GBK" w:hAnsi="Times New Roman" w:eastAsia="方正仿宋_GBK" w:cs="Times New Roman"/>
          <w:kern w:val="2"/>
          <w:sz w:val="32"/>
          <w:szCs w:val="32"/>
          <w:lang w:val="en-US" w:eastAsia="zh-CN" w:bidi="ar-SA"/>
        </w:rPr>
        <w:t>日</w:t>
      </w:r>
    </w:p>
    <w:p>
      <w:pPr>
        <w:rPr>
          <w:rFonts w:hint="eastAsia" w:ascii="Times New Roman" w:hAnsi="Times New Roman" w:eastAsia="方正黑体_GBK"/>
          <w:bCs/>
          <w:sz w:val="32"/>
          <w:szCs w:val="24"/>
        </w:rPr>
      </w:pPr>
      <w:r>
        <w:rPr>
          <w:rFonts w:hint="eastAsia" w:ascii="Times New Roman" w:hAnsi="Times New Roman" w:eastAsia="方正黑体_GBK"/>
          <w:bCs/>
          <w:sz w:val="32"/>
          <w:szCs w:val="24"/>
        </w:rPr>
        <w:br w:type="page"/>
      </w:r>
    </w:p>
    <w:p>
      <w:pPr>
        <w:spacing w:line="600" w:lineRule="exact"/>
        <w:ind w:right="320"/>
        <w:jc w:val="left"/>
        <w:rPr>
          <w:rFonts w:hint="eastAsia" w:ascii="Times New Roman" w:hAnsi="Times New Roman" w:eastAsia="方正黑体_GBK"/>
          <w:sz w:val="32"/>
          <w:szCs w:val="32"/>
        </w:rPr>
      </w:pPr>
      <w:r>
        <w:rPr>
          <w:rFonts w:hint="eastAsia" w:ascii="Times New Roman" w:hAnsi="Times New Roman" w:eastAsia="方正黑体_GBK"/>
          <w:bCs/>
          <w:sz w:val="32"/>
          <w:szCs w:val="24"/>
        </w:rPr>
        <w:t>附件</w:t>
      </w:r>
    </w:p>
    <w:p>
      <w:pPr>
        <w:spacing w:line="760" w:lineRule="exact"/>
        <w:ind w:right="318"/>
        <w:jc w:val="center"/>
        <w:rPr>
          <w:rFonts w:ascii="Times New Roman" w:hAnsi="Times New Roman" w:eastAsia="方正小标宋_GBK"/>
          <w:sz w:val="44"/>
          <w:szCs w:val="44"/>
        </w:rPr>
      </w:pPr>
      <w:r>
        <w:rPr>
          <w:rFonts w:ascii="Times New Roman" w:hAnsi="Times New Roman" w:eastAsia="方正小标宋_GBK"/>
          <w:sz w:val="44"/>
          <w:szCs w:val="44"/>
        </w:rPr>
        <w:t>重庆国际博览中心有限公司</w:t>
      </w:r>
    </w:p>
    <w:p>
      <w:pPr>
        <w:spacing w:line="760" w:lineRule="exact"/>
        <w:ind w:right="318"/>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飞鸟摄影作品征集表</w:t>
      </w:r>
    </w:p>
    <w:tbl>
      <w:tblPr>
        <w:tblStyle w:val="9"/>
        <w:tblpPr w:leftFromText="180" w:rightFromText="180" w:vertAnchor="text" w:horzAnchor="margin" w:tblpX="-318" w:tblpY="169"/>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3216"/>
        <w:gridCol w:w="206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exact"/>
        </w:trPr>
        <w:tc>
          <w:tcPr>
            <w:tcW w:w="23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bCs/>
                <w:kern w:val="0"/>
                <w:sz w:val="32"/>
                <w:szCs w:val="32"/>
                <w:lang w:val="en-US" w:eastAsia="zh-CN"/>
              </w:rPr>
            </w:pPr>
            <w:r>
              <w:rPr>
                <w:rFonts w:hint="eastAsia" w:ascii="Times New Roman" w:hAnsi="Times New Roman" w:eastAsia="方正仿宋_GBK"/>
                <w:bCs/>
                <w:kern w:val="0"/>
                <w:sz w:val="32"/>
                <w:szCs w:val="32"/>
                <w:lang w:val="en-US" w:eastAsia="zh-CN"/>
              </w:rPr>
              <w:t>作品名称</w:t>
            </w:r>
          </w:p>
        </w:tc>
        <w:tc>
          <w:tcPr>
            <w:tcW w:w="32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bCs/>
                <w:kern w:val="0"/>
                <w:sz w:val="32"/>
                <w:szCs w:val="32"/>
                <w:lang w:val="en-US" w:eastAsia="zh-CN"/>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bCs/>
                <w:kern w:val="0"/>
                <w:sz w:val="32"/>
                <w:szCs w:val="32"/>
                <w:lang w:val="en-US" w:eastAsia="zh-CN"/>
              </w:rPr>
            </w:pPr>
            <w:r>
              <w:rPr>
                <w:rFonts w:hint="default" w:ascii="Times New Roman" w:hAnsi="Times New Roman" w:eastAsia="方正仿宋_GBK"/>
                <w:bCs/>
                <w:kern w:val="0"/>
                <w:sz w:val="32"/>
                <w:szCs w:val="32"/>
                <w:lang w:val="en-US" w:eastAsia="zh-CN"/>
              </w:rPr>
              <w:t>作者姓名</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bCs/>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trPr>
        <w:tc>
          <w:tcPr>
            <w:tcW w:w="23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bCs/>
                <w:kern w:val="0"/>
                <w:sz w:val="32"/>
                <w:szCs w:val="32"/>
                <w:lang w:val="en-US" w:eastAsia="zh-CN"/>
              </w:rPr>
            </w:pPr>
            <w:r>
              <w:rPr>
                <w:rFonts w:hint="eastAsia" w:ascii="Times New Roman" w:hAnsi="Times New Roman" w:eastAsia="方正仿宋_GBK"/>
                <w:bCs/>
                <w:kern w:val="0"/>
                <w:sz w:val="32"/>
                <w:szCs w:val="32"/>
                <w:lang w:val="en-US" w:eastAsia="zh-CN"/>
              </w:rPr>
              <w:t>邮箱</w:t>
            </w:r>
          </w:p>
        </w:tc>
        <w:tc>
          <w:tcPr>
            <w:tcW w:w="32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bCs/>
                <w:kern w:val="0"/>
                <w:sz w:val="32"/>
                <w:szCs w:val="32"/>
                <w:lang w:val="en-US" w:eastAsia="zh-CN"/>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bCs/>
                <w:kern w:val="0"/>
                <w:sz w:val="32"/>
                <w:szCs w:val="32"/>
                <w:lang w:val="en-US" w:eastAsia="zh-CN"/>
              </w:rPr>
            </w:pPr>
            <w:r>
              <w:rPr>
                <w:rFonts w:hint="eastAsia" w:ascii="Times New Roman" w:hAnsi="Times New Roman" w:eastAsia="方正仿宋_GBK"/>
                <w:bCs/>
                <w:kern w:val="0"/>
                <w:sz w:val="32"/>
                <w:szCs w:val="32"/>
                <w:lang w:val="en-US" w:eastAsia="zh-CN"/>
              </w:rPr>
              <w:t>联系电话</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bCs/>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exact"/>
        </w:trPr>
        <w:tc>
          <w:tcPr>
            <w:tcW w:w="23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bCs/>
                <w:kern w:val="0"/>
                <w:sz w:val="32"/>
                <w:szCs w:val="32"/>
                <w:lang w:val="en-US" w:eastAsia="zh-CN"/>
              </w:rPr>
            </w:pPr>
            <w:r>
              <w:rPr>
                <w:rFonts w:hint="eastAsia" w:ascii="Times New Roman" w:hAnsi="Times New Roman" w:eastAsia="方正仿宋_GBK"/>
                <w:bCs/>
                <w:kern w:val="0"/>
                <w:sz w:val="32"/>
                <w:szCs w:val="32"/>
                <w:lang w:val="en-US" w:eastAsia="zh-CN"/>
              </w:rPr>
              <w:t>通讯地址</w:t>
            </w:r>
          </w:p>
        </w:tc>
        <w:tc>
          <w:tcPr>
            <w:tcW w:w="71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bCs/>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5" w:hRule="exact"/>
        </w:trPr>
        <w:tc>
          <w:tcPr>
            <w:tcW w:w="23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bCs/>
                <w:kern w:val="0"/>
                <w:sz w:val="32"/>
                <w:szCs w:val="32"/>
                <w:lang w:val="en-US" w:eastAsia="zh-CN"/>
              </w:rPr>
            </w:pPr>
            <w:r>
              <w:rPr>
                <w:rFonts w:hint="eastAsia" w:ascii="Times New Roman" w:hAnsi="Times New Roman" w:eastAsia="方正仿宋_GBK"/>
                <w:bCs/>
                <w:kern w:val="0"/>
                <w:sz w:val="32"/>
                <w:szCs w:val="32"/>
                <w:lang w:val="en-US" w:eastAsia="zh-CN"/>
              </w:rPr>
              <w:t>作品简要说明</w:t>
            </w:r>
          </w:p>
        </w:tc>
        <w:tc>
          <w:tcPr>
            <w:tcW w:w="7150" w:type="dxa"/>
            <w:gridSpan w:val="3"/>
            <w:tcBorders>
              <w:top w:val="single" w:color="auto" w:sz="4" w:space="0"/>
              <w:left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bCs/>
                <w:kern w:val="0"/>
                <w:sz w:val="32"/>
                <w:szCs w:val="32"/>
                <w:lang w:val="en-US" w:eastAsia="zh-CN"/>
              </w:rPr>
            </w:pPr>
          </w:p>
        </w:tc>
      </w:tr>
    </w:tbl>
    <w:p>
      <w:pPr>
        <w:keepNext w:val="0"/>
        <w:keepLines w:val="0"/>
        <w:pageBreakBefore w:val="0"/>
        <w:kinsoku/>
        <w:wordWrap/>
        <w:overflowPunct/>
        <w:topLinePunct w:val="0"/>
        <w:autoSpaceDE/>
        <w:autoSpaceDN/>
        <w:bidi w:val="0"/>
        <w:adjustRightInd/>
        <w:snapToGrid/>
        <w:spacing w:line="600" w:lineRule="atLeast"/>
        <w:textAlignment w:val="auto"/>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1</w:t>
                          </w:r>
                          <w:r>
                            <w:rPr>
                              <w:rFonts w:hint="eastAsia" w:ascii="方正仿宋_GBK" w:hAnsi="方正仿宋_GBK" w:eastAsia="方正仿宋_GBK" w:cs="方正仿宋_GBK"/>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1</w:t>
                    </w:r>
                    <w:r>
                      <w:rPr>
                        <w:rFonts w:hint="eastAsia" w:ascii="方正仿宋_GBK" w:hAnsi="方正仿宋_GBK" w:eastAsia="方正仿宋_GBK" w:cs="方正仿宋_GBK"/>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B1F42"/>
    <w:multiLevelType w:val="singleLevel"/>
    <w:tmpl w:val="DACB1F42"/>
    <w:lvl w:ilvl="0" w:tentative="0">
      <w:start w:val="1"/>
      <w:numFmt w:val="chineseCounting"/>
      <w:suff w:val="nothing"/>
      <w:lvlText w:val="%1、"/>
      <w:lvlJc w:val="left"/>
      <w:pPr>
        <w:ind w:left="630" w:firstLine="420"/>
      </w:pPr>
      <w:rPr>
        <w:rFonts w:hint="eastAsia" w:ascii="方正黑体_GBK" w:hAnsi="方正黑体_GBK" w:eastAsia="方正黑体_GBK" w:cs="方正黑体_GBK"/>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2Q1MmQyMWI5ZWY0YmZmMDlmYzQ5NTU2MjczOGMifQ=="/>
  </w:docVars>
  <w:rsids>
    <w:rsidRoot w:val="00000000"/>
    <w:rsid w:val="00A556ED"/>
    <w:rsid w:val="010E2066"/>
    <w:rsid w:val="013C4CFA"/>
    <w:rsid w:val="077D2884"/>
    <w:rsid w:val="08C46FB5"/>
    <w:rsid w:val="098A73C6"/>
    <w:rsid w:val="0A4A63C4"/>
    <w:rsid w:val="0B81043E"/>
    <w:rsid w:val="0CFB4E19"/>
    <w:rsid w:val="0F085FF7"/>
    <w:rsid w:val="12D26CBB"/>
    <w:rsid w:val="140D5ACB"/>
    <w:rsid w:val="14733630"/>
    <w:rsid w:val="15C741A5"/>
    <w:rsid w:val="197152B1"/>
    <w:rsid w:val="19D91252"/>
    <w:rsid w:val="1D1E3CBC"/>
    <w:rsid w:val="1EF5020F"/>
    <w:rsid w:val="27433174"/>
    <w:rsid w:val="283C51E7"/>
    <w:rsid w:val="31737D71"/>
    <w:rsid w:val="3659338D"/>
    <w:rsid w:val="37AF3710"/>
    <w:rsid w:val="3A2E74B8"/>
    <w:rsid w:val="3CB30616"/>
    <w:rsid w:val="43F73A23"/>
    <w:rsid w:val="481F2884"/>
    <w:rsid w:val="4C8F4429"/>
    <w:rsid w:val="4DAF0070"/>
    <w:rsid w:val="4DFC0E90"/>
    <w:rsid w:val="518F14D6"/>
    <w:rsid w:val="53BE15AB"/>
    <w:rsid w:val="576A22D9"/>
    <w:rsid w:val="5CA47B1C"/>
    <w:rsid w:val="5D19646F"/>
    <w:rsid w:val="5FE66324"/>
    <w:rsid w:val="60F90189"/>
    <w:rsid w:val="66022448"/>
    <w:rsid w:val="69901FA8"/>
    <w:rsid w:val="6C0B7F17"/>
    <w:rsid w:val="6F6F6591"/>
    <w:rsid w:val="70B23BF4"/>
    <w:rsid w:val="727701B7"/>
    <w:rsid w:val="75EC74ED"/>
    <w:rsid w:val="764560BF"/>
    <w:rsid w:val="797B099D"/>
    <w:rsid w:val="7C553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4"/>
    <w:qFormat/>
    <w:uiPriority w:val="0"/>
    <w:rPr>
      <w:rFonts w:eastAsia="黑体"/>
      <w:b/>
      <w:bCs/>
      <w:sz w:val="32"/>
    </w:rPr>
  </w:style>
  <w:style w:type="paragraph" w:customStyle="1" w:styleId="4">
    <w:name w:val="目录 53"/>
    <w:basedOn w:val="1"/>
    <w:next w:val="1"/>
    <w:qFormat/>
    <w:uiPriority w:val="0"/>
    <w:pPr>
      <w:ind w:left="840"/>
    </w:pPr>
    <w:rPr>
      <w:sz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977</Words>
  <Characters>1040</Characters>
  <Lines>0</Lines>
  <Paragraphs>0</Paragraphs>
  <TotalTime>115</TotalTime>
  <ScaleCrop>false</ScaleCrop>
  <LinksUpToDate>false</LinksUpToDate>
  <CharactersWithSpaces>1046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2021-04-01T10:02:00Z</dcterms:created>
  <dc:creator>HP</dc:creator>
  <cp:lastModifiedBy>—KUNKI—</cp:lastModifiedBy>
  <cp:lastPrinted>2023-07-21T01:13:00Z</cp:lastPrinted>
  <dcterms:modified xsi:type="dcterms:W3CDTF">2023-07-21T06:50:04Z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9346DA6B17854E68BB40221E79AFD2F6_13</vt:lpwstr>
  </property>
</Properties>
</file>